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B3B5" w14:textId="596CDEEB" w:rsidR="000E7454" w:rsidRDefault="003E5E7E" w:rsidP="00BE0E2F">
      <w:pPr>
        <w:pStyle w:val="Heading1"/>
      </w:pPr>
      <w:r>
        <w:t>Request</w:t>
      </w:r>
      <w:r w:rsidR="00B34ADF">
        <w:t xml:space="preserve"> </w:t>
      </w:r>
      <w:r w:rsidR="001B45D0">
        <w:t xml:space="preserve">to </w:t>
      </w:r>
      <w:r w:rsidR="00D11FDD">
        <w:t>Search Probate Records</w:t>
      </w:r>
    </w:p>
    <w:p w14:paraId="54FFC70C" w14:textId="77777777" w:rsidR="0073732E" w:rsidRDefault="0073732E" w:rsidP="0073732E">
      <w:pPr>
        <w:spacing w:before="0" w:after="0"/>
      </w:pPr>
    </w:p>
    <w:p w14:paraId="084BF2F1" w14:textId="0240EC35" w:rsidR="00070DB7" w:rsidRDefault="00070DB7" w:rsidP="0073732E">
      <w:pPr>
        <w:spacing w:before="0" w:after="0"/>
      </w:pPr>
      <w:r>
        <w:t>You should complete this form if you would like to search an application for probate or administration. Please note</w:t>
      </w:r>
      <w:r w:rsidR="005B2EAC">
        <w:t xml:space="preserve">, </w:t>
      </w:r>
      <w:r>
        <w:t>the Probate Office only holds records that were filed on or after 1 July 2020.  To search records filed prior to this date</w:t>
      </w:r>
      <w:r w:rsidR="00B26882">
        <w:t>,</w:t>
      </w:r>
      <w:r>
        <w:t xml:space="preserve"> please visit the </w:t>
      </w:r>
      <w:hyperlink r:id="rId12" w:history="1">
        <w:r>
          <w:rPr>
            <w:rStyle w:val="Hyperlink"/>
          </w:rPr>
          <w:t>Public Record Office Victoria website</w:t>
        </w:r>
      </w:hyperlink>
      <w:r>
        <w:t xml:space="preserve"> for more information.</w:t>
      </w:r>
    </w:p>
    <w:p w14:paraId="3407C241" w14:textId="77777777" w:rsidR="0073732E" w:rsidRDefault="0073732E" w:rsidP="0073732E">
      <w:pPr>
        <w:spacing w:before="0" w:after="0"/>
        <w:rPr>
          <w:sz w:val="20"/>
          <w:szCs w:val="20"/>
        </w:rPr>
      </w:pPr>
    </w:p>
    <w:p w14:paraId="472FBBAA" w14:textId="6CCB0947" w:rsidR="00A45F3C" w:rsidRPr="00070DB7" w:rsidRDefault="00A45F3C" w:rsidP="0073732E">
      <w:pPr>
        <w:spacing w:before="0" w:after="0"/>
        <w:rPr>
          <w:color w:val="0563C1"/>
          <w:u w:val="single"/>
        </w:rPr>
      </w:pPr>
      <w:r>
        <w:t xml:space="preserve">The application number required </w:t>
      </w:r>
      <w:r w:rsidR="005B2EAC">
        <w:t>in the form below</w:t>
      </w:r>
      <w:r w:rsidRPr="00496886">
        <w:t xml:space="preserve"> can be found </w:t>
      </w:r>
      <w:r w:rsidR="00BE0E2F">
        <w:t xml:space="preserve">on the application index </w:t>
      </w:r>
      <w:r w:rsidRPr="00496886">
        <w:t xml:space="preserve">at </w:t>
      </w:r>
      <w:hyperlink r:id="rId13" w:history="1">
        <w:r w:rsidRPr="000F0060">
          <w:rPr>
            <w:rStyle w:val="Hyperlink"/>
          </w:rPr>
          <w:t>http://www.scvprobate.com.au/probate/Search/ApplicationIndex.aspx</w:t>
        </w:r>
      </w:hyperlink>
    </w:p>
    <w:p w14:paraId="2BE513DE" w14:textId="77777777" w:rsidR="0073732E" w:rsidRDefault="0073732E" w:rsidP="0073732E">
      <w:pPr>
        <w:spacing w:before="0" w:after="0"/>
      </w:pPr>
    </w:p>
    <w:p w14:paraId="0D3F3424" w14:textId="2DF5946A" w:rsidR="00A45F3C" w:rsidRPr="00070DB7" w:rsidRDefault="005B2EAC" w:rsidP="0073732E">
      <w:pPr>
        <w:spacing w:before="0" w:after="0"/>
        <w:rPr>
          <w:color w:val="0563C1"/>
          <w:u w:val="single"/>
        </w:rPr>
      </w:pPr>
      <w:r>
        <w:t>G</w:t>
      </w:r>
      <w:r w:rsidR="00A45F3C">
        <w:t>enerally</w:t>
      </w:r>
      <w:r>
        <w:t>,</w:t>
      </w:r>
      <w:r w:rsidR="00A45F3C">
        <w:t xml:space="preserve"> a file is only available to search if the status of the file </w:t>
      </w:r>
      <w:r w:rsidR="00BE0E2F">
        <w:t xml:space="preserve">on the application index </w:t>
      </w:r>
      <w:r w:rsidR="00A45F3C">
        <w:t>is ‘Application granted’.</w:t>
      </w:r>
      <w:r w:rsidR="00BE0E2F">
        <w:t xml:space="preserve">  </w:t>
      </w:r>
    </w:p>
    <w:p w14:paraId="79FC1CC3" w14:textId="0DD4BD5D" w:rsidR="00AB7FB7" w:rsidRDefault="004C450E" w:rsidP="00BE0E2F">
      <w:pPr>
        <w:pStyle w:val="Heading2"/>
      </w:pPr>
      <w:r>
        <w:t xml:space="preserve">Application </w:t>
      </w:r>
      <w:r w:rsidR="00161FCC">
        <w:t>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5222"/>
      </w:tblGrid>
      <w:tr w:rsidR="000976A4" w:rsidRPr="009B3A65" w14:paraId="3B878E31" w14:textId="77777777" w:rsidTr="00C73CD4">
        <w:tc>
          <w:tcPr>
            <w:tcW w:w="4410" w:type="dxa"/>
            <w:shd w:val="clear" w:color="auto" w:fill="auto"/>
          </w:tcPr>
          <w:p w14:paraId="7C371491" w14:textId="677332D5" w:rsidR="00BE0E2F" w:rsidRPr="00496886" w:rsidRDefault="000976A4" w:rsidP="00BE0E2F">
            <w:r w:rsidRPr="00496886">
              <w:t>Application Number:</w:t>
            </w:r>
          </w:p>
        </w:tc>
        <w:tc>
          <w:tcPr>
            <w:tcW w:w="5222" w:type="dxa"/>
            <w:tcBorders>
              <w:bottom w:val="dotted" w:sz="4" w:space="0" w:color="auto"/>
            </w:tcBorders>
            <w:shd w:val="clear" w:color="auto" w:fill="auto"/>
          </w:tcPr>
          <w:p w14:paraId="681CFFA0" w14:textId="3A6C5002" w:rsidR="004C450E" w:rsidRPr="000F0060" w:rsidRDefault="000976A4" w:rsidP="00BE0E2F">
            <w:r w:rsidRPr="000F0060">
              <w:t xml:space="preserve">S PRB  </w:t>
            </w:r>
          </w:p>
        </w:tc>
      </w:tr>
      <w:tr w:rsidR="000976A4" w:rsidRPr="009B3A65" w14:paraId="43EE9BBD" w14:textId="77777777" w:rsidTr="00C73CD4">
        <w:tc>
          <w:tcPr>
            <w:tcW w:w="4410" w:type="dxa"/>
            <w:shd w:val="clear" w:color="auto" w:fill="auto"/>
          </w:tcPr>
          <w:p w14:paraId="5A66CB4F" w14:textId="49720FBD" w:rsidR="000976A4" w:rsidRPr="000F0060" w:rsidRDefault="000976A4" w:rsidP="00BE0E2F">
            <w:r w:rsidRPr="00496886">
              <w:t>Name</w:t>
            </w:r>
            <w:r w:rsidRPr="000F0060">
              <w:t xml:space="preserve"> of Deceased: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4C1A547" w14:textId="77777777" w:rsidR="000976A4" w:rsidRPr="000F0060" w:rsidRDefault="000976A4" w:rsidP="00BE0E2F"/>
        </w:tc>
      </w:tr>
      <w:tr w:rsidR="000976A4" w:rsidRPr="009B3A65" w14:paraId="7346934A" w14:textId="77777777" w:rsidTr="00C73CD4">
        <w:tc>
          <w:tcPr>
            <w:tcW w:w="4410" w:type="dxa"/>
            <w:shd w:val="clear" w:color="auto" w:fill="auto"/>
          </w:tcPr>
          <w:p w14:paraId="33D980BF" w14:textId="2AD29FB2" w:rsidR="000976A4" w:rsidRPr="000F0060" w:rsidRDefault="000976A4" w:rsidP="00BE0E2F">
            <w:r w:rsidRPr="00496886">
              <w:t>Name of Requestor: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84F8B8" w14:textId="77777777" w:rsidR="000976A4" w:rsidRPr="000F0060" w:rsidRDefault="000976A4" w:rsidP="00BE0E2F"/>
        </w:tc>
      </w:tr>
      <w:tr w:rsidR="000976A4" w:rsidRPr="009B3A65" w14:paraId="6C766148" w14:textId="77777777" w:rsidTr="00C73CD4">
        <w:tc>
          <w:tcPr>
            <w:tcW w:w="4410" w:type="dxa"/>
            <w:shd w:val="clear" w:color="auto" w:fill="auto"/>
          </w:tcPr>
          <w:p w14:paraId="758D8606" w14:textId="7B96A7BF" w:rsidR="000976A4" w:rsidRPr="000F0060" w:rsidRDefault="000976A4" w:rsidP="00BE0E2F">
            <w:r w:rsidRPr="00496886">
              <w:t>E-mai</w:t>
            </w:r>
            <w:r w:rsidRPr="000F0060">
              <w:t>l: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978281" w14:textId="77777777" w:rsidR="000976A4" w:rsidRPr="000F0060" w:rsidRDefault="000976A4" w:rsidP="00BE0E2F"/>
        </w:tc>
      </w:tr>
      <w:tr w:rsidR="000976A4" w:rsidRPr="009B3A65" w14:paraId="7FB35602" w14:textId="77777777" w:rsidTr="00C73CD4">
        <w:tc>
          <w:tcPr>
            <w:tcW w:w="4410" w:type="dxa"/>
            <w:shd w:val="clear" w:color="auto" w:fill="auto"/>
          </w:tcPr>
          <w:p w14:paraId="147EFFDE" w14:textId="24D7C917" w:rsidR="000976A4" w:rsidRPr="000F0060" w:rsidRDefault="000976A4" w:rsidP="00BE0E2F">
            <w:r w:rsidRPr="00496886">
              <w:t>Telephone: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25C2E9" w14:textId="77777777" w:rsidR="000976A4" w:rsidRPr="000F0060" w:rsidRDefault="000976A4" w:rsidP="00BE0E2F"/>
        </w:tc>
      </w:tr>
      <w:tr w:rsidR="000F4817" w14:paraId="6B53809B" w14:textId="77777777" w:rsidTr="000F4817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B98431E" w14:textId="549DEEF3" w:rsidR="000F4817" w:rsidRDefault="000F4817" w:rsidP="00BE0E2F">
            <w:r>
              <w:t xml:space="preserve">Signature of </w:t>
            </w:r>
            <w:r w:rsidR="00EC2CCE">
              <w:t>Requestor</w:t>
            </w:r>
            <w:r>
              <w:t>/Solicitor:                                                    Date:</w:t>
            </w:r>
          </w:p>
        </w:tc>
      </w:tr>
    </w:tbl>
    <w:p w14:paraId="47C7CA70" w14:textId="77777777" w:rsidR="0073732E" w:rsidRDefault="0073732E" w:rsidP="0073732E">
      <w:pPr>
        <w:spacing w:before="0" w:after="0"/>
      </w:pPr>
    </w:p>
    <w:p w14:paraId="73F31D61" w14:textId="77777777" w:rsidR="00100AFB" w:rsidRDefault="00A45F3C" w:rsidP="0073732E">
      <w:pPr>
        <w:spacing w:before="0" w:after="0"/>
      </w:pPr>
      <w:r>
        <w:t xml:space="preserve">Once you have completed the above details, </w:t>
      </w:r>
      <w:r w:rsidR="007F5C8E">
        <w:t>y</w:t>
      </w:r>
      <w:r w:rsidR="0037327A">
        <w:t xml:space="preserve">ou must file the request via </w:t>
      </w:r>
      <w:hyperlink r:id="rId14" w:history="1">
        <w:r w:rsidR="0037327A" w:rsidRPr="00A45F3C">
          <w:rPr>
            <w:rStyle w:val="Hyperlink"/>
          </w:rPr>
          <w:t>RedCrest-Probate</w:t>
        </w:r>
      </w:hyperlink>
      <w:r w:rsidR="0037327A">
        <w:t xml:space="preserve">.  </w:t>
      </w:r>
    </w:p>
    <w:p w14:paraId="595ACBF9" w14:textId="0E06C9CF" w:rsidR="00616D1F" w:rsidRDefault="00951703" w:rsidP="0073732E">
      <w:pPr>
        <w:spacing w:before="0" w:after="0"/>
      </w:pPr>
      <w:r>
        <w:t>To file the request, follow these steps</w:t>
      </w:r>
      <w:r w:rsidR="00616D1F">
        <w:t>:</w:t>
      </w:r>
    </w:p>
    <w:p w14:paraId="2B41AF67" w14:textId="2196F4ED" w:rsidR="0037327A" w:rsidRDefault="00616D1F" w:rsidP="00616D1F">
      <w:pPr>
        <w:pStyle w:val="ListParagraph"/>
        <w:numPr>
          <w:ilvl w:val="0"/>
          <w:numId w:val="19"/>
        </w:numPr>
        <w:spacing w:before="0" w:after="0"/>
      </w:pPr>
      <w:r>
        <w:t>Login to your RedCrest-Probate account</w:t>
      </w:r>
      <w:r w:rsidR="00951703">
        <w:t>,</w:t>
      </w:r>
      <w:r>
        <w:t xml:space="preserve"> or </w:t>
      </w:r>
      <w:hyperlink r:id="rId15" w:history="1">
        <w:r w:rsidR="00951703" w:rsidRPr="00D756DB">
          <w:rPr>
            <w:rStyle w:val="Hyperlink"/>
          </w:rPr>
          <w:t>r</w:t>
        </w:r>
        <w:r w:rsidRPr="00D756DB">
          <w:rPr>
            <w:rStyle w:val="Hyperlink"/>
          </w:rPr>
          <w:t>egister a new account</w:t>
        </w:r>
      </w:hyperlink>
      <w:r w:rsidR="00446BDB">
        <w:t>;</w:t>
      </w:r>
      <w:r>
        <w:t xml:space="preserve">  </w:t>
      </w:r>
    </w:p>
    <w:p w14:paraId="1D0311A6" w14:textId="1A245A89" w:rsidR="00616D1F" w:rsidRDefault="00D756DB" w:rsidP="00616D1F">
      <w:pPr>
        <w:pStyle w:val="ListParagraph"/>
        <w:numPr>
          <w:ilvl w:val="0"/>
          <w:numId w:val="19"/>
        </w:numPr>
        <w:spacing w:before="0" w:after="0"/>
      </w:pPr>
      <w:r>
        <w:t>Once logged in, c</w:t>
      </w:r>
      <w:r w:rsidR="00616D1F">
        <w:t xml:space="preserve">lick on ‘File a document on </w:t>
      </w:r>
      <w:r w:rsidR="00446BDB">
        <w:t>an existing application’;</w:t>
      </w:r>
    </w:p>
    <w:p w14:paraId="65F58398" w14:textId="38F9359B" w:rsidR="00446BDB" w:rsidRDefault="00446BDB" w:rsidP="00616D1F">
      <w:pPr>
        <w:pStyle w:val="ListParagraph"/>
        <w:numPr>
          <w:ilvl w:val="0"/>
          <w:numId w:val="19"/>
        </w:numPr>
        <w:spacing w:before="0" w:after="0"/>
      </w:pPr>
      <w:r>
        <w:t>Enter the application number as it appears on the application index (i.e. S PRB 2020 00001);</w:t>
      </w:r>
    </w:p>
    <w:p w14:paraId="08CC98BA" w14:textId="4B551F0D" w:rsidR="00446BDB" w:rsidRDefault="00A06CD9" w:rsidP="00616D1F">
      <w:pPr>
        <w:pStyle w:val="ListParagraph"/>
        <w:numPr>
          <w:ilvl w:val="0"/>
          <w:numId w:val="19"/>
        </w:numPr>
        <w:spacing w:before="0" w:after="0"/>
      </w:pPr>
      <w:r>
        <w:t>Click the ‘Select party’ button next to the party labelled ‘Search Requestor’;</w:t>
      </w:r>
    </w:p>
    <w:p w14:paraId="400A1E6B" w14:textId="1A60B6EE" w:rsidR="00A06CD9" w:rsidRDefault="004043D6" w:rsidP="00616D1F">
      <w:pPr>
        <w:pStyle w:val="ListParagraph"/>
        <w:numPr>
          <w:ilvl w:val="0"/>
          <w:numId w:val="19"/>
        </w:numPr>
        <w:spacing w:before="0" w:after="0"/>
      </w:pPr>
      <w:r>
        <w:t>Choose ‘Request to search’ as the document type from the drop down list;</w:t>
      </w:r>
    </w:p>
    <w:p w14:paraId="11954413" w14:textId="42C14830" w:rsidR="004043D6" w:rsidRDefault="004043D6" w:rsidP="00616D1F">
      <w:pPr>
        <w:pStyle w:val="ListParagraph"/>
        <w:numPr>
          <w:ilvl w:val="0"/>
          <w:numId w:val="19"/>
        </w:numPr>
        <w:spacing w:before="0" w:after="0"/>
      </w:pPr>
      <w:r>
        <w:t>Upload a copy of this completed form in PDF;</w:t>
      </w:r>
    </w:p>
    <w:p w14:paraId="3DE8481B" w14:textId="201155E0" w:rsidR="004043D6" w:rsidRDefault="004043D6" w:rsidP="00616D1F">
      <w:pPr>
        <w:pStyle w:val="ListParagraph"/>
        <w:numPr>
          <w:ilvl w:val="0"/>
          <w:numId w:val="19"/>
        </w:numPr>
        <w:spacing w:before="0" w:after="0"/>
      </w:pPr>
      <w:r>
        <w:t xml:space="preserve">Click on </w:t>
      </w:r>
      <w:r w:rsidR="000B20B0">
        <w:t>the ‘Pre approve payment and submit for review’ button and enter your payment details</w:t>
      </w:r>
      <w:r w:rsidR="00121F3B">
        <w:t>.</w:t>
      </w:r>
    </w:p>
    <w:p w14:paraId="63A65239" w14:textId="77777777" w:rsidR="000B20B0" w:rsidRDefault="000B20B0" w:rsidP="000B20B0">
      <w:pPr>
        <w:spacing w:before="0" w:after="0"/>
        <w:ind w:left="0"/>
      </w:pPr>
    </w:p>
    <w:p w14:paraId="1A89FFCD" w14:textId="6121DB32" w:rsidR="000B20B0" w:rsidRDefault="000B20B0" w:rsidP="000B20B0">
      <w:pPr>
        <w:spacing w:before="0" w:after="0"/>
        <w:ind w:left="0"/>
      </w:pPr>
      <w:r>
        <w:t>You will receive an email when your Request to Search has been submitted for filing, and a further email once your Request to Search has been accepted for filing.</w:t>
      </w:r>
    </w:p>
    <w:p w14:paraId="580EB90A" w14:textId="77777777" w:rsidR="000B20B0" w:rsidRDefault="000B20B0" w:rsidP="000B20B0">
      <w:pPr>
        <w:spacing w:before="0" w:after="0"/>
        <w:ind w:left="0"/>
      </w:pPr>
    </w:p>
    <w:p w14:paraId="7E43EC93" w14:textId="4D36E48C" w:rsidR="000B20B0" w:rsidRDefault="000B20B0" w:rsidP="000B20B0">
      <w:pPr>
        <w:spacing w:before="0" w:after="0"/>
      </w:pPr>
      <w:r>
        <w:t xml:space="preserve">If your search is approved, a copy of all documents </w:t>
      </w:r>
      <w:r w:rsidR="00061C52">
        <w:t>available on</w:t>
      </w:r>
      <w:r>
        <w:t xml:space="preserve"> the file will be emailed to you at the email address </w:t>
      </w:r>
      <w:r w:rsidR="00061C52">
        <w:t>you have provided</w:t>
      </w:r>
      <w:r>
        <w:t xml:space="preserve">.  You will be advised of the turnaround time for providing these documents at the time your request to search is approved. </w:t>
      </w:r>
    </w:p>
    <w:p w14:paraId="549803EA" w14:textId="66DB1866" w:rsidR="000B20B0" w:rsidRPr="00CA3251" w:rsidRDefault="000B20B0" w:rsidP="000B20B0">
      <w:pPr>
        <w:spacing w:before="0" w:after="0"/>
      </w:pPr>
      <w:r>
        <w:t xml:space="preserve"> </w:t>
      </w:r>
    </w:p>
    <w:p w14:paraId="6DF33513" w14:textId="7796C8D4" w:rsidR="0073732E" w:rsidRDefault="00616D1F" w:rsidP="0073732E">
      <w:pPr>
        <w:spacing w:before="0" w:after="0"/>
      </w:pPr>
      <w:r>
        <w:t>Visit our website for</w:t>
      </w:r>
      <w:r w:rsidR="008D1390">
        <w:t xml:space="preserve"> more </w:t>
      </w:r>
      <w:hyperlink r:id="rId16" w:history="1">
        <w:r w:rsidRPr="00A45F3C">
          <w:rPr>
            <w:rStyle w:val="Hyperlink"/>
          </w:rPr>
          <w:t>information about searching probate records</w:t>
        </w:r>
      </w:hyperlink>
      <w:r>
        <w:t xml:space="preserve">, including video guidance on how to create a RedCrest-Probate account and how to file the </w:t>
      </w:r>
      <w:r w:rsidR="008D1390">
        <w:t>R</w:t>
      </w:r>
      <w:r>
        <w:t xml:space="preserve">equest to </w:t>
      </w:r>
      <w:r w:rsidR="008D1390">
        <w:t>S</w:t>
      </w:r>
      <w:r>
        <w:t xml:space="preserve">earch.  </w:t>
      </w:r>
    </w:p>
    <w:p w14:paraId="1D8B65A0" w14:textId="77777777" w:rsidR="000B20B0" w:rsidRDefault="000B20B0" w:rsidP="0073732E">
      <w:pPr>
        <w:spacing w:before="0" w:after="0"/>
      </w:pPr>
    </w:p>
    <w:p w14:paraId="60F7024E" w14:textId="74B8E9D5" w:rsidR="000B20B0" w:rsidRPr="00CA3251" w:rsidRDefault="00D10B14">
      <w:pPr>
        <w:spacing w:before="0" w:after="0"/>
      </w:pPr>
      <w:r>
        <w:t xml:space="preserve">For more information about </w:t>
      </w:r>
      <w:r w:rsidR="00A45F3C">
        <w:t xml:space="preserve">concession fees or corporate fees that may be payable </w:t>
      </w:r>
      <w:r>
        <w:t xml:space="preserve">please visit the </w:t>
      </w:r>
      <w:hyperlink r:id="rId17" w:history="1">
        <w:r>
          <w:rPr>
            <w:rStyle w:val="Hyperlink"/>
          </w:rPr>
          <w:t>fees section of the Supreme Court of Victoria website</w:t>
        </w:r>
      </w:hyperlink>
      <w:r>
        <w:t xml:space="preserve">.  </w:t>
      </w:r>
    </w:p>
    <w:sectPr w:rsidR="000B20B0" w:rsidRPr="00CA3251" w:rsidSect="00DD7826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type w:val="continuous"/>
      <w:pgSz w:w="11900" w:h="16840" w:code="9"/>
      <w:pgMar w:top="2698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36BA" w14:textId="77777777" w:rsidR="0066181F" w:rsidRDefault="0066181F" w:rsidP="00BE0E2F">
      <w:r>
        <w:separator/>
      </w:r>
    </w:p>
    <w:p w14:paraId="13EA39F7" w14:textId="77777777" w:rsidR="0066181F" w:rsidRDefault="0066181F" w:rsidP="00BE0E2F"/>
    <w:p w14:paraId="1BBE7BA5" w14:textId="77777777" w:rsidR="0066181F" w:rsidRDefault="0066181F" w:rsidP="00BE0E2F"/>
    <w:p w14:paraId="759A2448" w14:textId="77777777" w:rsidR="0066181F" w:rsidRDefault="0066181F" w:rsidP="00BE0E2F"/>
    <w:p w14:paraId="356ED8F7" w14:textId="77777777" w:rsidR="0066181F" w:rsidRDefault="0066181F" w:rsidP="00BE0E2F"/>
    <w:p w14:paraId="78864A7A" w14:textId="77777777" w:rsidR="0066181F" w:rsidRDefault="0066181F" w:rsidP="00BE0E2F"/>
    <w:p w14:paraId="52E426DA" w14:textId="77777777" w:rsidR="0066181F" w:rsidRDefault="0066181F" w:rsidP="00BE0E2F"/>
    <w:p w14:paraId="15B34ED7" w14:textId="77777777" w:rsidR="0066181F" w:rsidRDefault="0066181F" w:rsidP="00BE0E2F"/>
    <w:p w14:paraId="1AE45930" w14:textId="77777777" w:rsidR="0066181F" w:rsidRDefault="0066181F" w:rsidP="00BE0E2F"/>
    <w:p w14:paraId="453E3A10" w14:textId="77777777" w:rsidR="0066181F" w:rsidRDefault="0066181F" w:rsidP="00BE0E2F"/>
    <w:p w14:paraId="7F46576B" w14:textId="77777777" w:rsidR="0066181F" w:rsidRDefault="0066181F" w:rsidP="00BE0E2F"/>
    <w:p w14:paraId="48949B62" w14:textId="77777777" w:rsidR="0066181F" w:rsidRDefault="0066181F" w:rsidP="00BE0E2F"/>
    <w:p w14:paraId="0819CDA8" w14:textId="77777777" w:rsidR="0066181F" w:rsidRDefault="0066181F" w:rsidP="00BE0E2F"/>
    <w:p w14:paraId="60F34B58" w14:textId="77777777" w:rsidR="0066181F" w:rsidRDefault="0066181F" w:rsidP="00BE0E2F"/>
    <w:p w14:paraId="709E5A57" w14:textId="77777777" w:rsidR="0066181F" w:rsidRDefault="0066181F" w:rsidP="00BE0E2F"/>
    <w:p w14:paraId="05FCA09D" w14:textId="77777777" w:rsidR="0066181F" w:rsidRDefault="0066181F" w:rsidP="00BE0E2F"/>
    <w:p w14:paraId="47AA54D1" w14:textId="77777777" w:rsidR="0066181F" w:rsidRDefault="0066181F" w:rsidP="00BE0E2F"/>
    <w:p w14:paraId="6C84AF17" w14:textId="77777777" w:rsidR="0066181F" w:rsidRDefault="0066181F" w:rsidP="00BE0E2F"/>
    <w:p w14:paraId="393DE50A" w14:textId="77777777" w:rsidR="0066181F" w:rsidRDefault="0066181F" w:rsidP="00BE0E2F"/>
    <w:p w14:paraId="168888D4" w14:textId="77777777" w:rsidR="0066181F" w:rsidRDefault="0066181F" w:rsidP="00BE0E2F"/>
    <w:p w14:paraId="0EF5D87A" w14:textId="77777777" w:rsidR="0066181F" w:rsidRDefault="0066181F" w:rsidP="00BE0E2F"/>
    <w:p w14:paraId="087E8149" w14:textId="77777777" w:rsidR="0066181F" w:rsidRDefault="0066181F" w:rsidP="00BE0E2F"/>
    <w:p w14:paraId="78329380" w14:textId="77777777" w:rsidR="0066181F" w:rsidRDefault="0066181F" w:rsidP="00BE0E2F"/>
    <w:p w14:paraId="4751885D" w14:textId="77777777" w:rsidR="0066181F" w:rsidRDefault="0066181F" w:rsidP="00BE0E2F"/>
    <w:p w14:paraId="1DE94329" w14:textId="77777777" w:rsidR="0066181F" w:rsidRDefault="0066181F" w:rsidP="00BE0E2F"/>
    <w:p w14:paraId="18C23A8A" w14:textId="77777777" w:rsidR="0066181F" w:rsidRDefault="0066181F" w:rsidP="00BE0E2F"/>
    <w:p w14:paraId="6EB3C90C" w14:textId="77777777" w:rsidR="007D5F86" w:rsidRDefault="007D5F86" w:rsidP="00BE0E2F"/>
    <w:p w14:paraId="7D20BEEF" w14:textId="77777777" w:rsidR="00654A3E" w:rsidRDefault="00654A3E" w:rsidP="00BE0E2F"/>
    <w:p w14:paraId="387B3357" w14:textId="77777777" w:rsidR="00654A3E" w:rsidRDefault="00654A3E" w:rsidP="00BE0E2F"/>
    <w:p w14:paraId="2B91374F" w14:textId="77777777" w:rsidR="00654A3E" w:rsidRDefault="00654A3E" w:rsidP="00BE0E2F"/>
  </w:endnote>
  <w:endnote w:type="continuationSeparator" w:id="0">
    <w:p w14:paraId="0521832D" w14:textId="77777777" w:rsidR="0066181F" w:rsidRDefault="0066181F" w:rsidP="00BE0E2F">
      <w:r>
        <w:continuationSeparator/>
      </w:r>
    </w:p>
    <w:p w14:paraId="71B20ED1" w14:textId="77777777" w:rsidR="0066181F" w:rsidRDefault="0066181F" w:rsidP="00BE0E2F"/>
    <w:p w14:paraId="56EF4DFA" w14:textId="77777777" w:rsidR="0066181F" w:rsidRDefault="0066181F" w:rsidP="00BE0E2F"/>
    <w:p w14:paraId="358F58F2" w14:textId="77777777" w:rsidR="0066181F" w:rsidRDefault="0066181F" w:rsidP="00BE0E2F"/>
    <w:p w14:paraId="57540FAF" w14:textId="77777777" w:rsidR="0066181F" w:rsidRDefault="0066181F" w:rsidP="00BE0E2F"/>
    <w:p w14:paraId="4EEA8943" w14:textId="77777777" w:rsidR="0066181F" w:rsidRDefault="0066181F" w:rsidP="00BE0E2F"/>
    <w:p w14:paraId="16A09D45" w14:textId="77777777" w:rsidR="0066181F" w:rsidRDefault="0066181F" w:rsidP="00BE0E2F"/>
    <w:p w14:paraId="2ABE0FF2" w14:textId="77777777" w:rsidR="0066181F" w:rsidRDefault="0066181F" w:rsidP="00BE0E2F"/>
    <w:p w14:paraId="58769360" w14:textId="77777777" w:rsidR="0066181F" w:rsidRDefault="0066181F" w:rsidP="00BE0E2F"/>
    <w:p w14:paraId="5800A942" w14:textId="77777777" w:rsidR="0066181F" w:rsidRDefault="0066181F" w:rsidP="00BE0E2F"/>
    <w:p w14:paraId="2C6A2B95" w14:textId="77777777" w:rsidR="0066181F" w:rsidRDefault="0066181F" w:rsidP="00BE0E2F"/>
    <w:p w14:paraId="0016CE79" w14:textId="77777777" w:rsidR="0066181F" w:rsidRDefault="0066181F" w:rsidP="00BE0E2F"/>
    <w:p w14:paraId="05FB952F" w14:textId="77777777" w:rsidR="0066181F" w:rsidRDefault="0066181F" w:rsidP="00BE0E2F"/>
    <w:p w14:paraId="1F96D969" w14:textId="77777777" w:rsidR="0066181F" w:rsidRDefault="0066181F" w:rsidP="00BE0E2F"/>
    <w:p w14:paraId="791F4E27" w14:textId="77777777" w:rsidR="0066181F" w:rsidRDefault="0066181F" w:rsidP="00BE0E2F"/>
    <w:p w14:paraId="410620F5" w14:textId="77777777" w:rsidR="0066181F" w:rsidRDefault="0066181F" w:rsidP="00BE0E2F"/>
    <w:p w14:paraId="232B3B56" w14:textId="77777777" w:rsidR="0066181F" w:rsidRDefault="0066181F" w:rsidP="00BE0E2F"/>
    <w:p w14:paraId="4C900E09" w14:textId="77777777" w:rsidR="0066181F" w:rsidRDefault="0066181F" w:rsidP="00BE0E2F"/>
    <w:p w14:paraId="4D774729" w14:textId="77777777" w:rsidR="0066181F" w:rsidRDefault="0066181F" w:rsidP="00BE0E2F"/>
    <w:p w14:paraId="73F1CC34" w14:textId="77777777" w:rsidR="0066181F" w:rsidRDefault="0066181F" w:rsidP="00BE0E2F"/>
    <w:p w14:paraId="1E33DEB4" w14:textId="77777777" w:rsidR="0066181F" w:rsidRDefault="0066181F" w:rsidP="00BE0E2F"/>
    <w:p w14:paraId="46F363F3" w14:textId="77777777" w:rsidR="0066181F" w:rsidRDefault="0066181F" w:rsidP="00BE0E2F"/>
    <w:p w14:paraId="024E42D7" w14:textId="77777777" w:rsidR="0066181F" w:rsidRDefault="0066181F" w:rsidP="00BE0E2F"/>
    <w:p w14:paraId="0F66D241" w14:textId="77777777" w:rsidR="0066181F" w:rsidRDefault="0066181F" w:rsidP="00BE0E2F"/>
    <w:p w14:paraId="769CB82B" w14:textId="77777777" w:rsidR="0066181F" w:rsidRDefault="0066181F" w:rsidP="00BE0E2F"/>
    <w:p w14:paraId="75522F12" w14:textId="77777777" w:rsidR="0066181F" w:rsidRDefault="0066181F" w:rsidP="00BE0E2F"/>
    <w:p w14:paraId="6B7DB2F6" w14:textId="77777777" w:rsidR="007D5F86" w:rsidRDefault="007D5F86" w:rsidP="00BE0E2F"/>
    <w:p w14:paraId="11FF0F87" w14:textId="77777777" w:rsidR="00654A3E" w:rsidRDefault="00654A3E" w:rsidP="00BE0E2F"/>
    <w:p w14:paraId="7786458A" w14:textId="77777777" w:rsidR="00654A3E" w:rsidRDefault="00654A3E" w:rsidP="00BE0E2F"/>
    <w:p w14:paraId="2DE79671" w14:textId="77777777" w:rsidR="00654A3E" w:rsidRDefault="00654A3E" w:rsidP="00BE0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68AB" w14:textId="77777777" w:rsidR="00B953A6" w:rsidRDefault="00B953A6" w:rsidP="00BE0E2F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68AD4DDF" w14:textId="77777777" w:rsidR="00B953A6" w:rsidRDefault="00B953A6" w:rsidP="00BE0E2F">
    <w:pPr>
      <w:pStyle w:val="Footer"/>
    </w:pPr>
  </w:p>
  <w:p w14:paraId="5B91577A" w14:textId="77777777" w:rsidR="00B953A6" w:rsidRDefault="00B953A6" w:rsidP="00BE0E2F"/>
  <w:p w14:paraId="71D5B9A3" w14:textId="77777777" w:rsidR="00B953A6" w:rsidRDefault="00B953A6" w:rsidP="00BE0E2F"/>
  <w:p w14:paraId="2F3F85A5" w14:textId="77777777" w:rsidR="00B953A6" w:rsidRDefault="00B953A6" w:rsidP="00BE0E2F"/>
  <w:p w14:paraId="32F6E648" w14:textId="77777777" w:rsidR="00B953A6" w:rsidRDefault="00B953A6" w:rsidP="00BE0E2F"/>
  <w:p w14:paraId="44ED1BBE" w14:textId="77777777" w:rsidR="00B953A6" w:rsidRDefault="00B953A6" w:rsidP="00BE0E2F"/>
  <w:p w14:paraId="574E1BB8" w14:textId="77777777" w:rsidR="00B953A6" w:rsidRDefault="00B953A6" w:rsidP="00BE0E2F"/>
  <w:p w14:paraId="6A8A378F" w14:textId="77777777" w:rsidR="00B953A6" w:rsidRDefault="00B953A6" w:rsidP="00BE0E2F"/>
  <w:p w14:paraId="5382615C" w14:textId="77777777" w:rsidR="00B953A6" w:rsidRDefault="00B953A6" w:rsidP="00BE0E2F"/>
  <w:p w14:paraId="4BDDDC4A" w14:textId="77777777" w:rsidR="00B953A6" w:rsidRDefault="00B953A6" w:rsidP="00BE0E2F"/>
  <w:p w14:paraId="1958E2DE" w14:textId="77777777" w:rsidR="00B953A6" w:rsidRDefault="00B953A6" w:rsidP="00BE0E2F"/>
  <w:p w14:paraId="02042C47" w14:textId="77777777" w:rsidR="00B953A6" w:rsidRDefault="00B953A6" w:rsidP="00BE0E2F"/>
  <w:p w14:paraId="75235A29" w14:textId="77777777" w:rsidR="00B953A6" w:rsidRDefault="00B953A6" w:rsidP="00BE0E2F"/>
  <w:p w14:paraId="6846C3D7" w14:textId="77777777" w:rsidR="00B953A6" w:rsidRDefault="00B953A6" w:rsidP="00BE0E2F"/>
  <w:p w14:paraId="7DD40411" w14:textId="77777777" w:rsidR="00B953A6" w:rsidRDefault="00B953A6" w:rsidP="00BE0E2F"/>
  <w:p w14:paraId="49ACEEC5" w14:textId="77777777" w:rsidR="00B953A6" w:rsidRDefault="00B953A6" w:rsidP="00BE0E2F"/>
  <w:p w14:paraId="0A50D94E" w14:textId="77777777" w:rsidR="00B953A6" w:rsidRDefault="00B953A6" w:rsidP="00BE0E2F"/>
  <w:p w14:paraId="5AAD41BA" w14:textId="77777777" w:rsidR="00B953A6" w:rsidRDefault="00B953A6" w:rsidP="00BE0E2F"/>
  <w:p w14:paraId="43BF65D8" w14:textId="77777777" w:rsidR="00B953A6" w:rsidRDefault="00B953A6" w:rsidP="00BE0E2F"/>
  <w:p w14:paraId="20B2F12D" w14:textId="77777777" w:rsidR="00B953A6" w:rsidRDefault="00B953A6" w:rsidP="00BE0E2F"/>
  <w:p w14:paraId="0BDB1FCC" w14:textId="77777777" w:rsidR="00B953A6" w:rsidRDefault="00B953A6" w:rsidP="00BE0E2F"/>
  <w:p w14:paraId="705F7D6B" w14:textId="77777777" w:rsidR="00B953A6" w:rsidRDefault="00B953A6" w:rsidP="00BE0E2F"/>
  <w:p w14:paraId="1A5B6770" w14:textId="77777777" w:rsidR="00B953A6" w:rsidRDefault="00B953A6" w:rsidP="00BE0E2F"/>
  <w:p w14:paraId="3F9BE704" w14:textId="77777777" w:rsidR="00B953A6" w:rsidRDefault="00B953A6" w:rsidP="00BE0E2F"/>
  <w:p w14:paraId="5AFA4830" w14:textId="77777777" w:rsidR="00B953A6" w:rsidRDefault="00B953A6" w:rsidP="00BE0E2F"/>
  <w:p w14:paraId="4EB03B12" w14:textId="77777777" w:rsidR="00B953A6" w:rsidRDefault="00B953A6" w:rsidP="00BE0E2F"/>
  <w:p w14:paraId="79FE7926" w14:textId="77777777" w:rsidR="007D5F86" w:rsidRDefault="007D5F86" w:rsidP="00BE0E2F"/>
  <w:p w14:paraId="3E34699E" w14:textId="77777777" w:rsidR="00654A3E" w:rsidRDefault="00654A3E" w:rsidP="00BE0E2F"/>
  <w:p w14:paraId="5F0DC3DF" w14:textId="77777777" w:rsidR="00654A3E" w:rsidRDefault="00654A3E" w:rsidP="00BE0E2F"/>
  <w:p w14:paraId="691C060A" w14:textId="77777777" w:rsidR="00654A3E" w:rsidRDefault="00654A3E" w:rsidP="00BE0E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AA1D" w14:textId="77777777" w:rsidR="00B953A6" w:rsidRDefault="00B953A6" w:rsidP="00BE0E2F">
    <w:pPr>
      <w:pStyle w:val="Footer"/>
    </w:pPr>
  </w:p>
  <w:p w14:paraId="1D5BF520" w14:textId="77777777" w:rsidR="00B953A6" w:rsidRPr="00254D20" w:rsidRDefault="00B953A6" w:rsidP="00BE0E2F">
    <w:pPr>
      <w:pStyle w:val="Footer"/>
    </w:pPr>
    <w:r w:rsidRPr="00254D20">
      <w:fldChar w:fldCharType="begin"/>
    </w:r>
    <w:r w:rsidRPr="00254D20">
      <w:instrText xml:space="preserve"> FILENAME \p </w:instrText>
    </w:r>
    <w:r w:rsidRPr="00254D20">
      <w:fldChar w:fldCharType="separate"/>
    </w:r>
    <w:r w:rsidR="00B6283F">
      <w:t>https://courtsvicgovau.sharepoint.com/sites/princ-reg/prb/Website refresh project/Forms and Precedents/Exemplification Request.docx</w:t>
    </w:r>
    <w:r w:rsidRPr="00254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22B2" w14:textId="77777777" w:rsidR="0066181F" w:rsidRDefault="0066181F" w:rsidP="00BE0E2F">
      <w:r>
        <w:separator/>
      </w:r>
    </w:p>
    <w:p w14:paraId="1E93F1AA" w14:textId="77777777" w:rsidR="0066181F" w:rsidRDefault="0066181F" w:rsidP="00BE0E2F"/>
    <w:p w14:paraId="2CAAC8EC" w14:textId="77777777" w:rsidR="0066181F" w:rsidRDefault="0066181F" w:rsidP="00BE0E2F"/>
    <w:p w14:paraId="2EEAC81F" w14:textId="77777777" w:rsidR="0066181F" w:rsidRDefault="0066181F" w:rsidP="00BE0E2F"/>
    <w:p w14:paraId="000C248F" w14:textId="77777777" w:rsidR="0066181F" w:rsidRDefault="0066181F" w:rsidP="00BE0E2F"/>
    <w:p w14:paraId="6CE32683" w14:textId="77777777" w:rsidR="0066181F" w:rsidRDefault="0066181F" w:rsidP="00BE0E2F"/>
    <w:p w14:paraId="61496201" w14:textId="77777777" w:rsidR="0066181F" w:rsidRDefault="0066181F" w:rsidP="00BE0E2F"/>
    <w:p w14:paraId="5741B5ED" w14:textId="77777777" w:rsidR="0066181F" w:rsidRDefault="0066181F" w:rsidP="00BE0E2F"/>
    <w:p w14:paraId="0EED1EB7" w14:textId="77777777" w:rsidR="0066181F" w:rsidRDefault="0066181F" w:rsidP="00BE0E2F"/>
    <w:p w14:paraId="39C00F3F" w14:textId="77777777" w:rsidR="0066181F" w:rsidRDefault="0066181F" w:rsidP="00BE0E2F"/>
    <w:p w14:paraId="1815C9A4" w14:textId="77777777" w:rsidR="0066181F" w:rsidRDefault="0066181F" w:rsidP="00BE0E2F"/>
    <w:p w14:paraId="16E565AF" w14:textId="77777777" w:rsidR="0066181F" w:rsidRDefault="0066181F" w:rsidP="00BE0E2F"/>
    <w:p w14:paraId="797A9A86" w14:textId="77777777" w:rsidR="0066181F" w:rsidRDefault="0066181F" w:rsidP="00BE0E2F"/>
    <w:p w14:paraId="6F871078" w14:textId="77777777" w:rsidR="0066181F" w:rsidRDefault="0066181F" w:rsidP="00BE0E2F"/>
    <w:p w14:paraId="2B8FCD4C" w14:textId="77777777" w:rsidR="0066181F" w:rsidRDefault="0066181F" w:rsidP="00BE0E2F"/>
    <w:p w14:paraId="46C3A045" w14:textId="77777777" w:rsidR="0066181F" w:rsidRDefault="0066181F" w:rsidP="00BE0E2F"/>
    <w:p w14:paraId="59E851BA" w14:textId="77777777" w:rsidR="0066181F" w:rsidRDefault="0066181F" w:rsidP="00BE0E2F"/>
    <w:p w14:paraId="40944488" w14:textId="77777777" w:rsidR="0066181F" w:rsidRDefault="0066181F" w:rsidP="00BE0E2F"/>
    <w:p w14:paraId="1315E7D5" w14:textId="77777777" w:rsidR="0066181F" w:rsidRDefault="0066181F" w:rsidP="00BE0E2F"/>
    <w:p w14:paraId="4A6B825D" w14:textId="77777777" w:rsidR="0066181F" w:rsidRDefault="0066181F" w:rsidP="00BE0E2F"/>
    <w:p w14:paraId="1974F52A" w14:textId="77777777" w:rsidR="0066181F" w:rsidRDefault="0066181F" w:rsidP="00BE0E2F"/>
    <w:p w14:paraId="36EE1BC2" w14:textId="77777777" w:rsidR="0066181F" w:rsidRDefault="0066181F" w:rsidP="00BE0E2F"/>
    <w:p w14:paraId="67ABB099" w14:textId="77777777" w:rsidR="0066181F" w:rsidRDefault="0066181F" w:rsidP="00BE0E2F"/>
    <w:p w14:paraId="40A2D697" w14:textId="77777777" w:rsidR="0066181F" w:rsidRDefault="0066181F" w:rsidP="00BE0E2F"/>
    <w:p w14:paraId="420F461B" w14:textId="77777777" w:rsidR="0066181F" w:rsidRDefault="0066181F" w:rsidP="00BE0E2F"/>
    <w:p w14:paraId="5F015F2F" w14:textId="77777777" w:rsidR="0066181F" w:rsidRDefault="0066181F" w:rsidP="00BE0E2F"/>
    <w:p w14:paraId="3E4FCB2E" w14:textId="77777777" w:rsidR="007D5F86" w:rsidRDefault="007D5F86" w:rsidP="00BE0E2F"/>
    <w:p w14:paraId="78F1AF4B" w14:textId="77777777" w:rsidR="00654A3E" w:rsidRDefault="00654A3E" w:rsidP="00BE0E2F"/>
    <w:p w14:paraId="53741056" w14:textId="77777777" w:rsidR="00654A3E" w:rsidRDefault="00654A3E" w:rsidP="00BE0E2F"/>
    <w:p w14:paraId="09228879" w14:textId="77777777" w:rsidR="00654A3E" w:rsidRDefault="00654A3E" w:rsidP="00BE0E2F"/>
  </w:footnote>
  <w:footnote w:type="continuationSeparator" w:id="0">
    <w:p w14:paraId="65D67B5F" w14:textId="77777777" w:rsidR="0066181F" w:rsidRDefault="0066181F" w:rsidP="00BE0E2F">
      <w:r>
        <w:continuationSeparator/>
      </w:r>
    </w:p>
    <w:p w14:paraId="7047CD11" w14:textId="77777777" w:rsidR="0066181F" w:rsidRDefault="0066181F" w:rsidP="00BE0E2F"/>
    <w:p w14:paraId="0D92F20D" w14:textId="77777777" w:rsidR="0066181F" w:rsidRDefault="0066181F" w:rsidP="00BE0E2F"/>
    <w:p w14:paraId="595C8D5A" w14:textId="77777777" w:rsidR="0066181F" w:rsidRDefault="0066181F" w:rsidP="00BE0E2F"/>
    <w:p w14:paraId="4EA78B1D" w14:textId="77777777" w:rsidR="0066181F" w:rsidRDefault="0066181F" w:rsidP="00BE0E2F"/>
    <w:p w14:paraId="0C90B413" w14:textId="77777777" w:rsidR="0066181F" w:rsidRDefault="0066181F" w:rsidP="00BE0E2F"/>
    <w:p w14:paraId="2658FCE5" w14:textId="77777777" w:rsidR="0066181F" w:rsidRDefault="0066181F" w:rsidP="00BE0E2F"/>
    <w:p w14:paraId="3EEA9550" w14:textId="77777777" w:rsidR="0066181F" w:rsidRDefault="0066181F" w:rsidP="00BE0E2F"/>
    <w:p w14:paraId="486EF9C6" w14:textId="77777777" w:rsidR="0066181F" w:rsidRDefault="0066181F" w:rsidP="00BE0E2F"/>
    <w:p w14:paraId="6471075B" w14:textId="77777777" w:rsidR="0066181F" w:rsidRDefault="0066181F" w:rsidP="00BE0E2F"/>
    <w:p w14:paraId="5F341383" w14:textId="77777777" w:rsidR="0066181F" w:rsidRDefault="0066181F" w:rsidP="00BE0E2F"/>
    <w:p w14:paraId="6BDD602E" w14:textId="77777777" w:rsidR="0066181F" w:rsidRDefault="0066181F" w:rsidP="00BE0E2F"/>
    <w:p w14:paraId="26BFAB84" w14:textId="77777777" w:rsidR="0066181F" w:rsidRDefault="0066181F" w:rsidP="00BE0E2F"/>
    <w:p w14:paraId="2223A286" w14:textId="77777777" w:rsidR="0066181F" w:rsidRDefault="0066181F" w:rsidP="00BE0E2F"/>
    <w:p w14:paraId="4C1EB1AA" w14:textId="77777777" w:rsidR="0066181F" w:rsidRDefault="0066181F" w:rsidP="00BE0E2F"/>
    <w:p w14:paraId="5092AF6F" w14:textId="77777777" w:rsidR="0066181F" w:rsidRDefault="0066181F" w:rsidP="00BE0E2F"/>
    <w:p w14:paraId="266105A6" w14:textId="77777777" w:rsidR="0066181F" w:rsidRDefault="0066181F" w:rsidP="00BE0E2F"/>
    <w:p w14:paraId="7322805A" w14:textId="77777777" w:rsidR="0066181F" w:rsidRDefault="0066181F" w:rsidP="00BE0E2F"/>
    <w:p w14:paraId="0DA2EEBD" w14:textId="77777777" w:rsidR="0066181F" w:rsidRDefault="0066181F" w:rsidP="00BE0E2F"/>
    <w:p w14:paraId="3EAD8DD2" w14:textId="77777777" w:rsidR="0066181F" w:rsidRDefault="0066181F" w:rsidP="00BE0E2F"/>
    <w:p w14:paraId="23267DDE" w14:textId="77777777" w:rsidR="0066181F" w:rsidRDefault="0066181F" w:rsidP="00BE0E2F"/>
    <w:p w14:paraId="16B7798E" w14:textId="77777777" w:rsidR="0066181F" w:rsidRDefault="0066181F" w:rsidP="00BE0E2F"/>
    <w:p w14:paraId="17BEF024" w14:textId="77777777" w:rsidR="0066181F" w:rsidRDefault="0066181F" w:rsidP="00BE0E2F"/>
    <w:p w14:paraId="130F475C" w14:textId="77777777" w:rsidR="0066181F" w:rsidRDefault="0066181F" w:rsidP="00BE0E2F"/>
    <w:p w14:paraId="4C314354" w14:textId="77777777" w:rsidR="0066181F" w:rsidRDefault="0066181F" w:rsidP="00BE0E2F"/>
    <w:p w14:paraId="18F0BC1E" w14:textId="77777777" w:rsidR="0066181F" w:rsidRDefault="0066181F" w:rsidP="00BE0E2F"/>
    <w:p w14:paraId="406A2D37" w14:textId="77777777" w:rsidR="007D5F86" w:rsidRDefault="007D5F86" w:rsidP="00BE0E2F"/>
    <w:p w14:paraId="51634270" w14:textId="77777777" w:rsidR="00654A3E" w:rsidRDefault="00654A3E" w:rsidP="00BE0E2F"/>
    <w:p w14:paraId="7FFDF32A" w14:textId="77777777" w:rsidR="00654A3E" w:rsidRDefault="00654A3E" w:rsidP="00BE0E2F"/>
    <w:p w14:paraId="79992C6C" w14:textId="77777777" w:rsidR="00654A3E" w:rsidRDefault="00654A3E" w:rsidP="00BE0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5F65" w14:textId="77777777" w:rsidR="00B953A6" w:rsidRDefault="00B953A6" w:rsidP="00BE0E2F"/>
  <w:p w14:paraId="6A82600F" w14:textId="77777777" w:rsidR="00B953A6" w:rsidRDefault="00B953A6" w:rsidP="00BE0E2F"/>
  <w:p w14:paraId="26AC0C66" w14:textId="77777777" w:rsidR="00B953A6" w:rsidRDefault="00B953A6" w:rsidP="00BE0E2F"/>
  <w:p w14:paraId="31645C94" w14:textId="77777777" w:rsidR="00B953A6" w:rsidRDefault="00B953A6" w:rsidP="00BE0E2F"/>
  <w:p w14:paraId="72406417" w14:textId="77777777" w:rsidR="00B953A6" w:rsidRDefault="00B953A6" w:rsidP="00BE0E2F"/>
  <w:p w14:paraId="2B4CCDC1" w14:textId="77777777" w:rsidR="00B953A6" w:rsidRDefault="00B953A6" w:rsidP="00BE0E2F"/>
  <w:p w14:paraId="3C7E2148" w14:textId="77777777" w:rsidR="00B953A6" w:rsidRDefault="00B953A6" w:rsidP="00BE0E2F"/>
  <w:p w14:paraId="4DCF9B86" w14:textId="77777777" w:rsidR="00B953A6" w:rsidRDefault="00B953A6" w:rsidP="00BE0E2F"/>
  <w:p w14:paraId="308E51C0" w14:textId="77777777" w:rsidR="00B953A6" w:rsidRDefault="00B953A6" w:rsidP="00BE0E2F"/>
  <w:p w14:paraId="5EE30612" w14:textId="77777777" w:rsidR="00B953A6" w:rsidRDefault="00B953A6" w:rsidP="00BE0E2F"/>
  <w:p w14:paraId="466CB9C7" w14:textId="77777777" w:rsidR="00B953A6" w:rsidRDefault="00B953A6" w:rsidP="00BE0E2F"/>
  <w:p w14:paraId="541FEDF2" w14:textId="77777777" w:rsidR="00B953A6" w:rsidRDefault="00B953A6" w:rsidP="00BE0E2F"/>
  <w:p w14:paraId="67F830E8" w14:textId="77777777" w:rsidR="00B953A6" w:rsidRDefault="00B953A6" w:rsidP="00BE0E2F"/>
  <w:p w14:paraId="377925E0" w14:textId="77777777" w:rsidR="00B953A6" w:rsidRDefault="00B953A6" w:rsidP="00BE0E2F"/>
  <w:p w14:paraId="3DAEC3F0" w14:textId="77777777" w:rsidR="00B953A6" w:rsidRDefault="00B953A6" w:rsidP="00BE0E2F"/>
  <w:p w14:paraId="749FA58D" w14:textId="77777777" w:rsidR="00B953A6" w:rsidRDefault="00B953A6" w:rsidP="00BE0E2F"/>
  <w:p w14:paraId="2B9F0A7C" w14:textId="77777777" w:rsidR="00B953A6" w:rsidRDefault="00B953A6" w:rsidP="00BE0E2F"/>
  <w:p w14:paraId="0F61FF0E" w14:textId="77777777" w:rsidR="00B953A6" w:rsidRDefault="00B953A6" w:rsidP="00BE0E2F"/>
  <w:p w14:paraId="3D8284EB" w14:textId="77777777" w:rsidR="00B953A6" w:rsidRDefault="00B953A6" w:rsidP="00BE0E2F"/>
  <w:p w14:paraId="5331F420" w14:textId="77777777" w:rsidR="00B953A6" w:rsidRDefault="00B953A6" w:rsidP="00BE0E2F"/>
  <w:p w14:paraId="3E6F57C7" w14:textId="77777777" w:rsidR="00B953A6" w:rsidRDefault="00B953A6" w:rsidP="00BE0E2F"/>
  <w:p w14:paraId="50873333" w14:textId="77777777" w:rsidR="00B953A6" w:rsidRDefault="00B953A6" w:rsidP="00BE0E2F"/>
  <w:p w14:paraId="6DC4176C" w14:textId="77777777" w:rsidR="00B953A6" w:rsidRDefault="00B953A6" w:rsidP="00BE0E2F"/>
  <w:p w14:paraId="16C379A8" w14:textId="77777777" w:rsidR="00B953A6" w:rsidRDefault="00B953A6" w:rsidP="00BE0E2F"/>
  <w:p w14:paraId="641ED967" w14:textId="77777777" w:rsidR="00B953A6" w:rsidRDefault="00B953A6" w:rsidP="00BE0E2F"/>
  <w:p w14:paraId="644826BF" w14:textId="77777777" w:rsidR="007D5F86" w:rsidRDefault="007D5F86" w:rsidP="00BE0E2F"/>
  <w:p w14:paraId="0306EB3C" w14:textId="77777777" w:rsidR="00654A3E" w:rsidRDefault="00654A3E" w:rsidP="00BE0E2F"/>
  <w:p w14:paraId="05EA2F0E" w14:textId="77777777" w:rsidR="00654A3E" w:rsidRDefault="00654A3E" w:rsidP="00BE0E2F"/>
  <w:p w14:paraId="4F816B44" w14:textId="77777777" w:rsidR="00654A3E" w:rsidRDefault="00654A3E" w:rsidP="00BE0E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98CC" w14:textId="472D4610" w:rsidR="00654A3E" w:rsidRDefault="00DD7826" w:rsidP="005B2EAC">
    <w:pPr>
      <w:pStyle w:val="Header"/>
    </w:pPr>
    <w:r>
      <w:rPr>
        <w:lang w:eastAsia="en-AU"/>
      </w:rPr>
      <w:drawing>
        <wp:anchor distT="0" distB="0" distL="114300" distR="114300" simplePos="0" relativeHeight="251659776" behindDoc="1" locked="1" layoutInCell="1" allowOverlap="0" wp14:anchorId="4BFF2394" wp14:editId="1604BAA3">
          <wp:simplePos x="0" y="0"/>
          <wp:positionH relativeFrom="page">
            <wp:align>center</wp:align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25" name="Picture 25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B74">
      <w:rPr>
        <w:lang w:eastAsia="en-AU"/>
      </w:rPr>
      <w:drawing>
        <wp:anchor distT="0" distB="0" distL="114300" distR="114300" simplePos="0" relativeHeight="251658752" behindDoc="1" locked="0" layoutInCell="1" allowOverlap="1" wp14:anchorId="4E78B8D6" wp14:editId="0857B75F">
          <wp:simplePos x="0" y="0"/>
          <wp:positionH relativeFrom="column">
            <wp:posOffset>1363980</wp:posOffset>
          </wp:positionH>
          <wp:positionV relativeFrom="paragraph">
            <wp:posOffset>680720</wp:posOffset>
          </wp:positionV>
          <wp:extent cx="8458200" cy="8458200"/>
          <wp:effectExtent l="0" t="0" r="0" b="0"/>
          <wp:wrapNone/>
          <wp:docPr id="22" name="Picture 22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CV_K_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845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BAF91" w14:textId="77777777" w:rsidR="00654A3E" w:rsidRDefault="00654A3E" w:rsidP="00BE0E2F"/>
  <w:p w14:paraId="0C826644" w14:textId="77777777" w:rsidR="00654A3E" w:rsidRDefault="00654A3E" w:rsidP="00BE0E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3B0A" w14:textId="77777777" w:rsidR="00B953A6" w:rsidRDefault="00EE4B74" w:rsidP="00BE0E2F">
    <w:pPr>
      <w:pStyle w:val="Header"/>
    </w:pPr>
    <w:r>
      <w:rPr>
        <w:lang w:eastAsia="en-AU"/>
      </w:rPr>
      <w:drawing>
        <wp:anchor distT="0" distB="0" distL="114300" distR="114300" simplePos="0" relativeHeight="251657728" behindDoc="1" locked="0" layoutInCell="1" allowOverlap="1" wp14:anchorId="282271E2" wp14:editId="4C77B1AF">
          <wp:simplePos x="0" y="0"/>
          <wp:positionH relativeFrom="column">
            <wp:posOffset>360045</wp:posOffset>
          </wp:positionH>
          <wp:positionV relativeFrom="paragraph">
            <wp:posOffset>3071495</wp:posOffset>
          </wp:positionV>
          <wp:extent cx="9829800" cy="9829800"/>
          <wp:effectExtent l="0" t="0" r="0" b="0"/>
          <wp:wrapNone/>
          <wp:docPr id="23" name="Picture 23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V_K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AU"/>
      </w:rPr>
      <w:drawing>
        <wp:anchor distT="0" distB="0" distL="114300" distR="114300" simplePos="0" relativeHeight="251656704" behindDoc="1" locked="0" layoutInCell="1" allowOverlap="1" wp14:anchorId="26E86476" wp14:editId="3C62CD32">
          <wp:simplePos x="0" y="0"/>
          <wp:positionH relativeFrom="page">
            <wp:posOffset>3149600</wp:posOffset>
          </wp:positionH>
          <wp:positionV relativeFrom="page">
            <wp:posOffset>345440</wp:posOffset>
          </wp:positionV>
          <wp:extent cx="1254760" cy="1128395"/>
          <wp:effectExtent l="0" t="0" r="0" b="0"/>
          <wp:wrapNone/>
          <wp:docPr id="24" name="Picture 24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6C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5A3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4C8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983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40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1A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525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E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2D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FA0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C02620"/>
    <w:multiLevelType w:val="hybridMultilevel"/>
    <w:tmpl w:val="C0C83BEC"/>
    <w:lvl w:ilvl="0" w:tplc="0C09000F">
      <w:start w:val="1"/>
      <w:numFmt w:val="decimal"/>
      <w:lvlText w:val="%1."/>
      <w:lvlJc w:val="left"/>
      <w:pPr>
        <w:ind w:left="706" w:hanging="360"/>
      </w:pPr>
    </w:lvl>
    <w:lvl w:ilvl="1" w:tplc="0C090019" w:tentative="1">
      <w:start w:val="1"/>
      <w:numFmt w:val="lowerLetter"/>
      <w:lvlText w:val="%2."/>
      <w:lvlJc w:val="left"/>
      <w:pPr>
        <w:ind w:left="1426" w:hanging="360"/>
      </w:pPr>
    </w:lvl>
    <w:lvl w:ilvl="2" w:tplc="0C09001B" w:tentative="1">
      <w:start w:val="1"/>
      <w:numFmt w:val="lowerRoman"/>
      <w:lvlText w:val="%3."/>
      <w:lvlJc w:val="right"/>
      <w:pPr>
        <w:ind w:left="2146" w:hanging="180"/>
      </w:pPr>
    </w:lvl>
    <w:lvl w:ilvl="3" w:tplc="0C09000F" w:tentative="1">
      <w:start w:val="1"/>
      <w:numFmt w:val="decimal"/>
      <w:lvlText w:val="%4."/>
      <w:lvlJc w:val="left"/>
      <w:pPr>
        <w:ind w:left="2866" w:hanging="360"/>
      </w:pPr>
    </w:lvl>
    <w:lvl w:ilvl="4" w:tplc="0C090019" w:tentative="1">
      <w:start w:val="1"/>
      <w:numFmt w:val="lowerLetter"/>
      <w:lvlText w:val="%5."/>
      <w:lvlJc w:val="left"/>
      <w:pPr>
        <w:ind w:left="3586" w:hanging="360"/>
      </w:pPr>
    </w:lvl>
    <w:lvl w:ilvl="5" w:tplc="0C09001B" w:tentative="1">
      <w:start w:val="1"/>
      <w:numFmt w:val="lowerRoman"/>
      <w:lvlText w:val="%6."/>
      <w:lvlJc w:val="right"/>
      <w:pPr>
        <w:ind w:left="4306" w:hanging="180"/>
      </w:pPr>
    </w:lvl>
    <w:lvl w:ilvl="6" w:tplc="0C09000F" w:tentative="1">
      <w:start w:val="1"/>
      <w:numFmt w:val="decimal"/>
      <w:lvlText w:val="%7."/>
      <w:lvlJc w:val="left"/>
      <w:pPr>
        <w:ind w:left="5026" w:hanging="360"/>
      </w:pPr>
    </w:lvl>
    <w:lvl w:ilvl="7" w:tplc="0C090019" w:tentative="1">
      <w:start w:val="1"/>
      <w:numFmt w:val="lowerLetter"/>
      <w:lvlText w:val="%8."/>
      <w:lvlJc w:val="left"/>
      <w:pPr>
        <w:ind w:left="5746" w:hanging="360"/>
      </w:pPr>
    </w:lvl>
    <w:lvl w:ilvl="8" w:tplc="0C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1F8A1BAC"/>
    <w:multiLevelType w:val="hybridMultilevel"/>
    <w:tmpl w:val="884E7762"/>
    <w:lvl w:ilvl="0" w:tplc="2C2EE9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2893"/>
    <w:multiLevelType w:val="hybridMultilevel"/>
    <w:tmpl w:val="A1746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82C30"/>
    <w:multiLevelType w:val="hybridMultilevel"/>
    <w:tmpl w:val="D070E33E"/>
    <w:lvl w:ilvl="0" w:tplc="4FB08EE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06EE1"/>
    <w:multiLevelType w:val="hybridMultilevel"/>
    <w:tmpl w:val="1DD6E22A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B41F6"/>
    <w:multiLevelType w:val="hybridMultilevel"/>
    <w:tmpl w:val="9780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C57DC"/>
    <w:multiLevelType w:val="hybridMultilevel"/>
    <w:tmpl w:val="178A567E"/>
    <w:lvl w:ilvl="0" w:tplc="B164B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215368"/>
    <w:multiLevelType w:val="hybridMultilevel"/>
    <w:tmpl w:val="C734C20C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5686">
    <w:abstractNumId w:val="12"/>
  </w:num>
  <w:num w:numId="2" w16cid:durableId="1203248902">
    <w:abstractNumId w:val="9"/>
  </w:num>
  <w:num w:numId="3" w16cid:durableId="1171484856">
    <w:abstractNumId w:val="4"/>
  </w:num>
  <w:num w:numId="4" w16cid:durableId="198861482">
    <w:abstractNumId w:val="3"/>
  </w:num>
  <w:num w:numId="5" w16cid:durableId="675305442">
    <w:abstractNumId w:val="2"/>
  </w:num>
  <w:num w:numId="6" w16cid:durableId="2029212522">
    <w:abstractNumId w:val="1"/>
  </w:num>
  <w:num w:numId="7" w16cid:durableId="1787583451">
    <w:abstractNumId w:val="0"/>
  </w:num>
  <w:num w:numId="8" w16cid:durableId="1123884415">
    <w:abstractNumId w:val="5"/>
  </w:num>
  <w:num w:numId="9" w16cid:durableId="1099908412">
    <w:abstractNumId w:val="7"/>
  </w:num>
  <w:num w:numId="10" w16cid:durableId="1454858133">
    <w:abstractNumId w:val="6"/>
  </w:num>
  <w:num w:numId="11" w16cid:durableId="623773620">
    <w:abstractNumId w:val="10"/>
  </w:num>
  <w:num w:numId="12" w16cid:durableId="1707215427">
    <w:abstractNumId w:val="8"/>
  </w:num>
  <w:num w:numId="13" w16cid:durableId="1425566329">
    <w:abstractNumId w:val="17"/>
  </w:num>
  <w:num w:numId="14" w16cid:durableId="747189726">
    <w:abstractNumId w:val="13"/>
  </w:num>
  <w:num w:numId="15" w16cid:durableId="393890147">
    <w:abstractNumId w:val="14"/>
  </w:num>
  <w:num w:numId="16" w16cid:durableId="504707769">
    <w:abstractNumId w:val="16"/>
  </w:num>
  <w:num w:numId="17" w16cid:durableId="1471947442">
    <w:abstractNumId w:val="18"/>
  </w:num>
  <w:num w:numId="18" w16cid:durableId="1663510971">
    <w:abstractNumId w:val="15"/>
  </w:num>
  <w:num w:numId="19" w16cid:durableId="132254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87"/>
    <w:rsid w:val="00031822"/>
    <w:rsid w:val="00032B8C"/>
    <w:rsid w:val="00040E3F"/>
    <w:rsid w:val="00057BDA"/>
    <w:rsid w:val="00061C52"/>
    <w:rsid w:val="00070DB7"/>
    <w:rsid w:val="000829D2"/>
    <w:rsid w:val="000976A4"/>
    <w:rsid w:val="000A5D96"/>
    <w:rsid w:val="000B20B0"/>
    <w:rsid w:val="000B49F1"/>
    <w:rsid w:val="000B6E2A"/>
    <w:rsid w:val="000C07AB"/>
    <w:rsid w:val="000E7454"/>
    <w:rsid w:val="000F0060"/>
    <w:rsid w:val="000F47C2"/>
    <w:rsid w:val="000F4817"/>
    <w:rsid w:val="00100AFB"/>
    <w:rsid w:val="0012117F"/>
    <w:rsid w:val="00121F3B"/>
    <w:rsid w:val="00125695"/>
    <w:rsid w:val="00161FCC"/>
    <w:rsid w:val="001767E1"/>
    <w:rsid w:val="0017730F"/>
    <w:rsid w:val="00194C86"/>
    <w:rsid w:val="001A0FD2"/>
    <w:rsid w:val="001B45D0"/>
    <w:rsid w:val="001D04FD"/>
    <w:rsid w:val="001E6423"/>
    <w:rsid w:val="001F3327"/>
    <w:rsid w:val="00254D20"/>
    <w:rsid w:val="002F14A4"/>
    <w:rsid w:val="0030420E"/>
    <w:rsid w:val="00321A99"/>
    <w:rsid w:val="0037327A"/>
    <w:rsid w:val="003931BB"/>
    <w:rsid w:val="003B1D8A"/>
    <w:rsid w:val="003D115E"/>
    <w:rsid w:val="003D5F36"/>
    <w:rsid w:val="003E5E7E"/>
    <w:rsid w:val="00403DCD"/>
    <w:rsid w:val="004043D6"/>
    <w:rsid w:val="00446BDB"/>
    <w:rsid w:val="00460A38"/>
    <w:rsid w:val="004627E0"/>
    <w:rsid w:val="004673D5"/>
    <w:rsid w:val="0047545B"/>
    <w:rsid w:val="00490958"/>
    <w:rsid w:val="00496886"/>
    <w:rsid w:val="004B7CF6"/>
    <w:rsid w:val="004C450E"/>
    <w:rsid w:val="004D2932"/>
    <w:rsid w:val="004D782C"/>
    <w:rsid w:val="004E4F55"/>
    <w:rsid w:val="004F097E"/>
    <w:rsid w:val="004F3E64"/>
    <w:rsid w:val="00505260"/>
    <w:rsid w:val="00523AC5"/>
    <w:rsid w:val="00572C4A"/>
    <w:rsid w:val="005B2EAC"/>
    <w:rsid w:val="005B7A9A"/>
    <w:rsid w:val="005D7A22"/>
    <w:rsid w:val="00616D1F"/>
    <w:rsid w:val="00627DB3"/>
    <w:rsid w:val="00644C64"/>
    <w:rsid w:val="00652A18"/>
    <w:rsid w:val="00654A3E"/>
    <w:rsid w:val="0066181F"/>
    <w:rsid w:val="006A6EC0"/>
    <w:rsid w:val="006C495F"/>
    <w:rsid w:val="00710C31"/>
    <w:rsid w:val="0073732E"/>
    <w:rsid w:val="00741447"/>
    <w:rsid w:val="00794738"/>
    <w:rsid w:val="007B0BBA"/>
    <w:rsid w:val="007C0E45"/>
    <w:rsid w:val="007D4C58"/>
    <w:rsid w:val="007D5F86"/>
    <w:rsid w:val="007D6E77"/>
    <w:rsid w:val="007E6E6B"/>
    <w:rsid w:val="007F1636"/>
    <w:rsid w:val="007F5C8E"/>
    <w:rsid w:val="008840FD"/>
    <w:rsid w:val="00885EA2"/>
    <w:rsid w:val="008B2F0C"/>
    <w:rsid w:val="008D123D"/>
    <w:rsid w:val="008D1390"/>
    <w:rsid w:val="008D22CF"/>
    <w:rsid w:val="008D4411"/>
    <w:rsid w:val="008F73BD"/>
    <w:rsid w:val="00903A24"/>
    <w:rsid w:val="009272D7"/>
    <w:rsid w:val="00945B4E"/>
    <w:rsid w:val="00951703"/>
    <w:rsid w:val="009A5A30"/>
    <w:rsid w:val="009B3A65"/>
    <w:rsid w:val="00A0248F"/>
    <w:rsid w:val="00A06CD9"/>
    <w:rsid w:val="00A23798"/>
    <w:rsid w:val="00A27A4C"/>
    <w:rsid w:val="00A45F3C"/>
    <w:rsid w:val="00AB503D"/>
    <w:rsid w:val="00AB7FB7"/>
    <w:rsid w:val="00AE12DA"/>
    <w:rsid w:val="00AF1488"/>
    <w:rsid w:val="00B26882"/>
    <w:rsid w:val="00B34ADF"/>
    <w:rsid w:val="00B6283F"/>
    <w:rsid w:val="00B935FB"/>
    <w:rsid w:val="00B953A6"/>
    <w:rsid w:val="00B95D7E"/>
    <w:rsid w:val="00BA0FD4"/>
    <w:rsid w:val="00BB0B87"/>
    <w:rsid w:val="00BB253B"/>
    <w:rsid w:val="00BC3E15"/>
    <w:rsid w:val="00BE0E2F"/>
    <w:rsid w:val="00BE1BDD"/>
    <w:rsid w:val="00BF4941"/>
    <w:rsid w:val="00C549E2"/>
    <w:rsid w:val="00C57143"/>
    <w:rsid w:val="00C73CD4"/>
    <w:rsid w:val="00CA3251"/>
    <w:rsid w:val="00CB701D"/>
    <w:rsid w:val="00CD2CC5"/>
    <w:rsid w:val="00CE630D"/>
    <w:rsid w:val="00D0578D"/>
    <w:rsid w:val="00D10B14"/>
    <w:rsid w:val="00D11FDD"/>
    <w:rsid w:val="00D14888"/>
    <w:rsid w:val="00D474CE"/>
    <w:rsid w:val="00D55287"/>
    <w:rsid w:val="00D561B0"/>
    <w:rsid w:val="00D70262"/>
    <w:rsid w:val="00D756DB"/>
    <w:rsid w:val="00D8770F"/>
    <w:rsid w:val="00DC73C4"/>
    <w:rsid w:val="00DD7826"/>
    <w:rsid w:val="00E100C2"/>
    <w:rsid w:val="00E25E95"/>
    <w:rsid w:val="00E35E12"/>
    <w:rsid w:val="00EB04B7"/>
    <w:rsid w:val="00EB62E0"/>
    <w:rsid w:val="00EC1987"/>
    <w:rsid w:val="00EC2CCE"/>
    <w:rsid w:val="00EC3BA0"/>
    <w:rsid w:val="00EC504F"/>
    <w:rsid w:val="00ED07A0"/>
    <w:rsid w:val="00EE4602"/>
    <w:rsid w:val="00EE4B74"/>
    <w:rsid w:val="00EF6109"/>
    <w:rsid w:val="00EF69E1"/>
    <w:rsid w:val="00EF6B2D"/>
    <w:rsid w:val="00F11EC0"/>
    <w:rsid w:val="00F17C4B"/>
    <w:rsid w:val="00F36A94"/>
    <w:rsid w:val="00F672AB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4580D89F"/>
  <w15:chartTrackingRefBased/>
  <w15:docId w15:val="{416396E4-A983-47A5-BC47-F5673D9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autoRedefine/>
    <w:qFormat/>
    <w:rsid w:val="00BE0E2F"/>
    <w:pPr>
      <w:tabs>
        <w:tab w:val="left" w:pos="7230"/>
      </w:tabs>
      <w:spacing w:before="120" w:after="120" w:line="240" w:lineRule="atLeast"/>
      <w:ind w:left="-14"/>
      <w:jc w:val="both"/>
    </w:pPr>
    <w:rPr>
      <w:rFonts w:ascii="Arial" w:hAnsi="Arial"/>
      <w:noProof/>
      <w:sz w:val="22"/>
      <w:szCs w:val="22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BE0E2F"/>
    <w:pPr>
      <w:keepNext/>
      <w:spacing w:before="0" w:after="60"/>
      <w:jc w:val="center"/>
      <w:outlineLvl w:val="0"/>
    </w:pPr>
    <w:rPr>
      <w:b/>
      <w:color w:val="666666"/>
      <w:kern w:val="32"/>
      <w:sz w:val="40"/>
      <w:szCs w:val="40"/>
    </w:rPr>
  </w:style>
  <w:style w:type="paragraph" w:styleId="Heading2">
    <w:name w:val="heading 2"/>
    <w:aliases w:val="Subheading 1"/>
    <w:basedOn w:val="Normal"/>
    <w:next w:val="Normal"/>
    <w:autoRedefine/>
    <w:qFormat/>
    <w:rsid w:val="00AC6493"/>
    <w:pPr>
      <w:keepNext/>
      <w:spacing w:before="240" w:after="60"/>
      <w:outlineLvl w:val="1"/>
    </w:pPr>
    <w:rPr>
      <w:b/>
      <w:color w:val="7A0025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27553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2C"/>
    <w:pPr>
      <w:spacing w:line="360" w:lineRule="auto"/>
    </w:pPr>
    <w:tblPr/>
  </w:style>
  <w:style w:type="paragraph" w:styleId="Footer">
    <w:name w:val="footer"/>
    <w:basedOn w:val="Normal"/>
    <w:semiHidden/>
    <w:rsid w:val="00636CF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3AC5"/>
    <w:rPr>
      <w:sz w:val="16"/>
      <w:szCs w:val="16"/>
    </w:rPr>
  </w:style>
  <w:style w:type="paragraph" w:styleId="Header">
    <w:name w:val="header"/>
    <w:basedOn w:val="Normal"/>
    <w:rsid w:val="005275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3AC5"/>
    <w:pPr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B953A6"/>
    <w:rPr>
      <w:sz w:val="18"/>
      <w:szCs w:val="18"/>
    </w:rPr>
  </w:style>
  <w:style w:type="paragraph" w:styleId="BalloonText">
    <w:name w:val="Balloon Text"/>
    <w:basedOn w:val="Normal"/>
    <w:link w:val="BalloonTextChar"/>
    <w:rsid w:val="00AE1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2DA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rsid w:val="005052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260"/>
    <w:rPr>
      <w:sz w:val="20"/>
      <w:szCs w:val="20"/>
    </w:rPr>
  </w:style>
  <w:style w:type="character" w:customStyle="1" w:styleId="CommentTextChar">
    <w:name w:val="Comment Text Char"/>
    <w:link w:val="CommentText"/>
    <w:rsid w:val="00505260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5260"/>
    <w:rPr>
      <w:b/>
      <w:bCs/>
    </w:rPr>
  </w:style>
  <w:style w:type="character" w:customStyle="1" w:styleId="CommentSubjectChar">
    <w:name w:val="Comment Subject Char"/>
    <w:link w:val="CommentSubject"/>
    <w:rsid w:val="00505260"/>
    <w:rPr>
      <w:rFonts w:ascii="Arial" w:hAnsi="Arial"/>
      <w:b/>
      <w:bCs/>
      <w:noProof/>
      <w:lang w:eastAsia="en-US"/>
    </w:rPr>
  </w:style>
  <w:style w:type="character" w:styleId="Hyperlink">
    <w:name w:val="Hyperlink"/>
    <w:rsid w:val="006C495F"/>
    <w:rPr>
      <w:color w:val="0563C1"/>
      <w:u w:val="single"/>
    </w:rPr>
  </w:style>
  <w:style w:type="paragraph" w:styleId="Revision">
    <w:name w:val="Revision"/>
    <w:hidden/>
    <w:uiPriority w:val="99"/>
    <w:semiHidden/>
    <w:rsid w:val="007E6E6B"/>
    <w:rPr>
      <w:rFonts w:ascii="Arial" w:hAnsi="Arial"/>
      <w:noProof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5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vprobate.com.au/probate/Search/ApplicationIndex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prov.vic.gov.au/explore-collection/explore-topic/wills-and-probates" TargetMode="External"/><Relationship Id="rId17" Type="http://schemas.openxmlformats.org/officeDocument/2006/relationships/hyperlink" Target="https://www.supremecourt.vic.gov.au/forms-fees-and-services/fe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premecourt.vic.gov.au/wills-and-probate/searching-probate-recor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dcrest.com.au/probate/register.asp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dcrest.com.au/probate/login.aspx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6A41-9150-491D-BE36-838271DF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92049-1D4F-4B71-8E59-A03EB0219F13}">
  <ds:schemaRefs>
    <ds:schemaRef ds:uri="d641bd16-063d-4753-8080-7c8c18715755"/>
    <ds:schemaRef ds:uri="http://purl.org/dc/elements/1.1/"/>
    <ds:schemaRef ds:uri="http://schemas.microsoft.com/office/2006/metadata/properties"/>
    <ds:schemaRef ds:uri="http://schemas.microsoft.com/office/infopath/2007/PartnerControls"/>
    <ds:schemaRef ds:uri="bdde84cb-4b1f-4b74-b4a5-14e1a433eee1"/>
    <ds:schemaRef ds:uri="http://schemas.openxmlformats.org/package/2006/metadata/core-properties"/>
    <ds:schemaRef ds:uri="cba1d150-ea28-4833-a5fa-3983425bd56e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D5E31E-BD46-46DA-9E22-E1791CA2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08818-5445-4878-886E-951117587C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4A4754-7C9E-4C76-B80A-FE52A6FE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http://www.scvprobate.com.au/probate/Search/ApplicationIndex.aspx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Gilbertson</dc:creator>
  <cp:keywords/>
  <cp:lastModifiedBy>Stuart Gilbertson</cp:lastModifiedBy>
  <cp:revision>3</cp:revision>
  <dcterms:created xsi:type="dcterms:W3CDTF">2025-01-20T05:00:00Z</dcterms:created>
  <dcterms:modified xsi:type="dcterms:W3CDTF">2025-01-20T05:01:00Z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Date">
    <vt:lpwstr/>
  </property>
  <property fmtid="{D5CDD505-2E9C-101B-9397-08002B2CF9AE}" pid="4" name="FileShareModifiedBy">
    <vt:lpwstr/>
  </property>
  <property fmtid="{D5CDD505-2E9C-101B-9397-08002B2CF9AE}" pid="5" name="FileShareCreatedBy">
    <vt:lpwstr/>
  </property>
  <property fmtid="{D5CDD505-2E9C-101B-9397-08002B2CF9AE}" pid="6" name="MediaServiceImageTags">
    <vt:lpwstr/>
  </property>
</Properties>
</file>